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赤峰二中2023级大值周时间表</w:t>
      </w:r>
    </w:p>
    <w:tbl>
      <w:tblPr>
        <w:tblStyle w:val="2"/>
        <w:tblpPr w:leftFromText="180" w:rightFromText="180" w:vertAnchor="text" w:horzAnchor="page" w:tblpX="1812" w:tblpY="30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490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值周班级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值周时间</w:t>
            </w:r>
          </w:p>
        </w:tc>
        <w:tc>
          <w:tcPr>
            <w:tcW w:w="88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2月28日——3月2日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邓安华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高一2班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3月4日——3月9日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高一3班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3月11日——3月16日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高一4班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3月18日——3月23日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高一5班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3月25日——3月30日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高一6班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4月1日——4月7日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高一7班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4月8日——4月13日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高一8班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4月15日——4月20日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高一9班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4月22日——4月27日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高一10班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5月6日——5月11日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高一11班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5月13日——5月18日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高一12班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5月20日——5月25日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高一13班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5月27日——6月1日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卜范坤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高一14班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6月3日——6月8日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高一15班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6月10日——6月15日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高一16班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6月17日——6月22日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高一17班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6月24日——6月29日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高一18班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7月1日——7月6日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7月8日——7月13日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7月15日——7月20日</w:t>
            </w:r>
          </w:p>
        </w:tc>
        <w:tc>
          <w:tcPr>
            <w:tcW w:w="88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zBjMjYwNGY1N2JmOTU4MTVmNjg3OWFhOTcyNmIifQ=="/>
  </w:docVars>
  <w:rsids>
    <w:rsidRoot w:val="00000000"/>
    <w:rsid w:val="2B71175E"/>
    <w:rsid w:val="3B4535CA"/>
    <w:rsid w:val="5F2D4CF4"/>
    <w:rsid w:val="7FB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2023-11-01T03:11:00Z</dcterms:created>
  <dc:creator>liuxq316</dc:creator>
  <cp:lastModifiedBy>今夕</cp:lastModifiedBy>
  <dcterms:modified xsi:type="dcterms:W3CDTF">2024-03-25T02:57:47Z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E156B992F90D4E02B30A5CDFD634D8D5_13</vt:lpwstr>
  </property>
</Properties>
</file>